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38"/>
      </w:tblGrid>
      <w:tr w:rsidR="00683247" w:rsidRPr="00FE69AC" w:rsidTr="00AB2799">
        <w:tc>
          <w:tcPr>
            <w:tcW w:w="1951" w:type="dxa"/>
          </w:tcPr>
          <w:p w:rsidR="00683247" w:rsidRPr="00FE69AC" w:rsidRDefault="00683247" w:rsidP="00AB2799">
            <w:pPr>
              <w:spacing w:before="0" w:after="0"/>
              <w:rPr>
                <w:b/>
                <w:sz w:val="24"/>
                <w:szCs w:val="24"/>
              </w:rPr>
            </w:pPr>
            <w:r w:rsidRPr="00FE69AC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7938" w:type="dxa"/>
          </w:tcPr>
          <w:p w:rsidR="00683247" w:rsidRPr="00FE69AC" w:rsidRDefault="00683247" w:rsidP="00AB2799">
            <w:pPr>
              <w:spacing w:before="0" w:after="0"/>
              <w:rPr>
                <w:b/>
                <w:sz w:val="24"/>
                <w:szCs w:val="24"/>
              </w:rPr>
            </w:pPr>
            <w:r w:rsidRPr="00FE69AC">
              <w:rPr>
                <w:b/>
                <w:sz w:val="24"/>
                <w:szCs w:val="24"/>
              </w:rPr>
              <w:t>DHC</w:t>
            </w:r>
          </w:p>
        </w:tc>
      </w:tr>
      <w:tr w:rsidR="00683247" w:rsidRPr="00FE69AC" w:rsidTr="00AB2799">
        <w:tc>
          <w:tcPr>
            <w:tcW w:w="1951" w:type="dxa"/>
          </w:tcPr>
          <w:p w:rsidR="00683247" w:rsidRPr="00FE69AC" w:rsidRDefault="00683247" w:rsidP="00AB2799">
            <w:pPr>
              <w:spacing w:before="0" w:after="0"/>
              <w:rPr>
                <w:b/>
                <w:sz w:val="24"/>
                <w:szCs w:val="24"/>
              </w:rPr>
            </w:pPr>
            <w:r w:rsidRPr="00FE69AC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7938" w:type="dxa"/>
          </w:tcPr>
          <w:p w:rsidR="00683247" w:rsidRPr="00FE69AC" w:rsidRDefault="00683247" w:rsidP="00AB2799">
            <w:pPr>
              <w:spacing w:before="0" w:after="0"/>
              <w:rPr>
                <w:sz w:val="24"/>
                <w:szCs w:val="24"/>
              </w:rPr>
            </w:pPr>
            <w:r w:rsidRPr="00FE69AC">
              <w:rPr>
                <w:sz w:val="24"/>
                <w:szCs w:val="24"/>
              </w:rPr>
              <w:t>Dong Hai Joint Stock Company of Bentre</w:t>
            </w:r>
          </w:p>
        </w:tc>
      </w:tr>
      <w:tr w:rsidR="00683247" w:rsidRPr="00FE69AC" w:rsidTr="00AB2799">
        <w:tc>
          <w:tcPr>
            <w:tcW w:w="1951" w:type="dxa"/>
          </w:tcPr>
          <w:p w:rsidR="00683247" w:rsidRPr="00FE69AC" w:rsidRDefault="00683247" w:rsidP="00AB2799">
            <w:pPr>
              <w:spacing w:before="0" w:after="0"/>
              <w:rPr>
                <w:b/>
                <w:sz w:val="24"/>
                <w:szCs w:val="24"/>
              </w:rPr>
            </w:pPr>
            <w:r w:rsidRPr="00FE69A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938" w:type="dxa"/>
          </w:tcPr>
          <w:p w:rsidR="00683247" w:rsidRPr="00FE69AC" w:rsidRDefault="00683247" w:rsidP="009333F5">
            <w:pPr>
              <w:spacing w:before="0" w:after="0"/>
              <w:rPr>
                <w:sz w:val="24"/>
                <w:szCs w:val="24"/>
              </w:rPr>
            </w:pPr>
            <w:r w:rsidRPr="00FE69AC">
              <w:rPr>
                <w:sz w:val="24"/>
                <w:szCs w:val="24"/>
              </w:rPr>
              <w:t>10/</w:t>
            </w:r>
            <w:r w:rsidR="009333F5">
              <w:rPr>
                <w:sz w:val="24"/>
                <w:szCs w:val="24"/>
              </w:rPr>
              <w:t>17</w:t>
            </w:r>
            <w:r w:rsidRPr="00FE69AC">
              <w:rPr>
                <w:sz w:val="24"/>
                <w:szCs w:val="24"/>
              </w:rPr>
              <w:t>/2017</w:t>
            </w:r>
          </w:p>
        </w:tc>
      </w:tr>
      <w:tr w:rsidR="00683247" w:rsidRPr="00FE69AC" w:rsidTr="00AB2799">
        <w:tc>
          <w:tcPr>
            <w:tcW w:w="1951" w:type="dxa"/>
          </w:tcPr>
          <w:p w:rsidR="00683247" w:rsidRPr="00FE69AC" w:rsidRDefault="00683247" w:rsidP="00AB2799">
            <w:pPr>
              <w:spacing w:before="0" w:after="0"/>
              <w:rPr>
                <w:b/>
                <w:sz w:val="24"/>
                <w:szCs w:val="24"/>
              </w:rPr>
            </w:pPr>
            <w:r w:rsidRPr="00FE69A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938" w:type="dxa"/>
          </w:tcPr>
          <w:p w:rsidR="00683247" w:rsidRPr="00FE69AC" w:rsidRDefault="00683247" w:rsidP="00683247">
            <w:pPr>
              <w:spacing w:before="0" w:after="0"/>
              <w:rPr>
                <w:sz w:val="24"/>
                <w:szCs w:val="24"/>
              </w:rPr>
            </w:pPr>
            <w:r w:rsidRPr="00FE69AC">
              <w:rPr>
                <w:sz w:val="24"/>
                <w:szCs w:val="24"/>
              </w:rPr>
              <w:t>Result of transactions of inside and related shareholders</w:t>
            </w:r>
          </w:p>
        </w:tc>
      </w:tr>
    </w:tbl>
    <w:p w:rsidR="00683247" w:rsidRPr="00FE69AC" w:rsidRDefault="00683247" w:rsidP="00683247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4"/>
      </w:tblGrid>
      <w:tr w:rsidR="00683247" w:rsidRPr="00FE69AC" w:rsidTr="00AB2799">
        <w:tc>
          <w:tcPr>
            <w:tcW w:w="9904" w:type="dxa"/>
          </w:tcPr>
          <w:p w:rsidR="00683247" w:rsidRPr="00FE69AC" w:rsidRDefault="00683247" w:rsidP="00AB2799">
            <w:pPr>
              <w:rPr>
                <w:b/>
                <w:sz w:val="24"/>
                <w:szCs w:val="24"/>
              </w:rPr>
            </w:pPr>
            <w:r w:rsidRPr="00FE69AC">
              <w:rPr>
                <w:b/>
                <w:sz w:val="24"/>
                <w:szCs w:val="24"/>
              </w:rPr>
              <w:t>Content:</w:t>
            </w:r>
          </w:p>
        </w:tc>
      </w:tr>
    </w:tbl>
    <w:p w:rsidR="00683247" w:rsidRPr="00FE69AC" w:rsidRDefault="000227CB" w:rsidP="00683247">
      <w:pPr>
        <w:jc w:val="both"/>
        <w:rPr>
          <w:sz w:val="24"/>
          <w:szCs w:val="24"/>
        </w:rPr>
      </w:pPr>
      <w:r w:rsidRPr="00FE69AC">
        <w:rPr>
          <w:sz w:val="24"/>
          <w:szCs w:val="24"/>
        </w:rPr>
        <w:t xml:space="preserve">Result </w:t>
      </w:r>
      <w:r w:rsidR="00683247" w:rsidRPr="00FE69AC">
        <w:rPr>
          <w:sz w:val="24"/>
          <w:szCs w:val="24"/>
        </w:rPr>
        <w:t xml:space="preserve">of transactions of inside and related shareholders in Dong Hai Joint Stock Company of Bentre as follows: </w:t>
      </w:r>
    </w:p>
    <w:tbl>
      <w:tblPr>
        <w:tblStyle w:val="Table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2221"/>
        <w:gridCol w:w="3351"/>
        <w:gridCol w:w="1350"/>
        <w:gridCol w:w="1014"/>
        <w:gridCol w:w="1776"/>
        <w:gridCol w:w="1440"/>
        <w:gridCol w:w="990"/>
      </w:tblGrid>
      <w:tr w:rsidR="00683247" w:rsidRPr="00FE69AC" w:rsidTr="00A22254">
        <w:trPr>
          <w:trHeight w:hRule="exact" w:val="1227"/>
        </w:trPr>
        <w:tc>
          <w:tcPr>
            <w:tcW w:w="643" w:type="dxa"/>
            <w:vMerge w:val="restart"/>
            <w:vAlign w:val="center"/>
          </w:tcPr>
          <w:p w:rsidR="00683247" w:rsidRPr="00FE69AC" w:rsidRDefault="00683247" w:rsidP="00AB27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47" w:rsidRPr="00FE69AC" w:rsidRDefault="00683247" w:rsidP="00AB27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47" w:rsidRPr="00FE69AC" w:rsidRDefault="00683247" w:rsidP="00AB2799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47" w:rsidRPr="00FE69AC" w:rsidRDefault="00683247" w:rsidP="00AB279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10"/>
                <w:sz w:val="24"/>
                <w:szCs w:val="24"/>
              </w:rPr>
              <w:t>No.</w:t>
            </w:r>
          </w:p>
        </w:tc>
        <w:tc>
          <w:tcPr>
            <w:tcW w:w="2221" w:type="dxa"/>
            <w:vMerge w:val="restart"/>
            <w:vAlign w:val="center"/>
          </w:tcPr>
          <w:p w:rsidR="00683247" w:rsidRPr="00FE69AC" w:rsidRDefault="00683247" w:rsidP="00AB27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47" w:rsidRPr="00FE69AC" w:rsidRDefault="00683247" w:rsidP="00AB27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47" w:rsidRPr="00FE69AC" w:rsidRDefault="00683247" w:rsidP="00AB279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47" w:rsidRPr="00FE69AC" w:rsidRDefault="00683247" w:rsidP="00AB27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3351" w:type="dxa"/>
            <w:vMerge w:val="restart"/>
            <w:vAlign w:val="center"/>
          </w:tcPr>
          <w:p w:rsidR="00683247" w:rsidRPr="00FE69AC" w:rsidRDefault="00683247" w:rsidP="00AB27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47" w:rsidRPr="00FE69AC" w:rsidRDefault="00683247" w:rsidP="00AB2799">
            <w:pPr>
              <w:pStyle w:val="TableParagraph"/>
              <w:spacing w:before="125" w:line="329" w:lineRule="auto"/>
              <w:ind w:left="13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15"/>
                <w:sz w:val="24"/>
                <w:szCs w:val="24"/>
              </w:rPr>
              <w:t>Position in DHC/ Relationship with the inside shareholder</w:t>
            </w:r>
          </w:p>
        </w:tc>
        <w:tc>
          <w:tcPr>
            <w:tcW w:w="2364" w:type="dxa"/>
            <w:gridSpan w:val="2"/>
            <w:vAlign w:val="center"/>
          </w:tcPr>
          <w:p w:rsidR="00683247" w:rsidRPr="00FE69AC" w:rsidRDefault="00683247" w:rsidP="00FE69AC">
            <w:pPr>
              <w:pStyle w:val="TableParagraph"/>
              <w:spacing w:before="52" w:line="332" w:lineRule="auto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10"/>
                <w:sz w:val="24"/>
                <w:szCs w:val="24"/>
              </w:rPr>
              <w:t>Quantity of owning shares before trading</w:t>
            </w:r>
          </w:p>
        </w:tc>
        <w:tc>
          <w:tcPr>
            <w:tcW w:w="1776" w:type="dxa"/>
            <w:vMerge w:val="restart"/>
            <w:vAlign w:val="center"/>
          </w:tcPr>
          <w:p w:rsidR="00683247" w:rsidRPr="00FE69AC" w:rsidRDefault="00683247" w:rsidP="00AB2799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shares registered for purchase</w:t>
            </w:r>
          </w:p>
        </w:tc>
        <w:tc>
          <w:tcPr>
            <w:tcW w:w="2430" w:type="dxa"/>
            <w:gridSpan w:val="2"/>
            <w:vAlign w:val="center"/>
          </w:tcPr>
          <w:p w:rsidR="00683247" w:rsidRPr="00FE69AC" w:rsidRDefault="00683247" w:rsidP="00FE69AC">
            <w:pPr>
              <w:pStyle w:val="TableParagraph"/>
              <w:spacing w:before="52" w:line="332" w:lineRule="auto"/>
              <w:ind w:left="336" w:right="107" w:hanging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10"/>
                <w:sz w:val="24"/>
                <w:szCs w:val="24"/>
              </w:rPr>
              <w:t>Quantity of owning shares after trading</w:t>
            </w:r>
            <w:r w:rsidR="00FE69A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</w:tc>
      </w:tr>
      <w:tr w:rsidR="00683247" w:rsidRPr="00FE69AC" w:rsidTr="00A22254">
        <w:trPr>
          <w:trHeight w:hRule="exact" w:val="813"/>
        </w:trPr>
        <w:tc>
          <w:tcPr>
            <w:tcW w:w="643" w:type="dxa"/>
            <w:vMerge/>
            <w:vAlign w:val="center"/>
          </w:tcPr>
          <w:p w:rsidR="00683247" w:rsidRPr="00FE69AC" w:rsidRDefault="00683247" w:rsidP="00AB2799">
            <w:pPr>
              <w:pStyle w:val="TableParagraph"/>
              <w:spacing w:line="241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:rsidR="00683247" w:rsidRPr="00FE69AC" w:rsidRDefault="00683247" w:rsidP="00AB2799">
            <w:pPr>
              <w:pStyle w:val="TableParagraph"/>
              <w:spacing w:before="14"/>
              <w:ind w:left="11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351" w:type="dxa"/>
            <w:vMerge/>
            <w:vAlign w:val="center"/>
          </w:tcPr>
          <w:p w:rsidR="00683247" w:rsidRPr="00FE69AC" w:rsidRDefault="00683247" w:rsidP="00AB2799">
            <w:pPr>
              <w:pStyle w:val="TableParagraph"/>
              <w:spacing w:line="308" w:lineRule="auto"/>
              <w:ind w:left="161" w:right="48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83247" w:rsidRPr="00FE69AC" w:rsidRDefault="00683247" w:rsidP="00AB2799">
            <w:pPr>
              <w:pStyle w:val="TableParagraph"/>
              <w:spacing w:before="14" w:line="322" w:lineRule="auto"/>
              <w:ind w:left="194" w:right="154" w:hanging="19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10"/>
                <w:sz w:val="24"/>
                <w:szCs w:val="24"/>
              </w:rPr>
              <w:t>Quantity</w:t>
            </w:r>
          </w:p>
          <w:p w:rsidR="00683247" w:rsidRPr="00FE69AC" w:rsidRDefault="00683247" w:rsidP="00AB2799">
            <w:pPr>
              <w:pStyle w:val="TableParagraph"/>
              <w:spacing w:before="14" w:line="322" w:lineRule="auto"/>
              <w:ind w:left="194" w:right="154" w:hanging="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(share)</w:t>
            </w:r>
          </w:p>
        </w:tc>
        <w:tc>
          <w:tcPr>
            <w:tcW w:w="1014" w:type="dxa"/>
            <w:vAlign w:val="center"/>
          </w:tcPr>
          <w:p w:rsidR="00683247" w:rsidRPr="00FE69AC" w:rsidRDefault="00683247" w:rsidP="00AB2799">
            <w:pPr>
              <w:pStyle w:val="TableParagraph"/>
              <w:spacing w:before="76"/>
              <w:ind w:left="225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Ratio </w:t>
            </w:r>
            <w:r w:rsidRPr="00FE69AC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(%)</w:t>
            </w:r>
          </w:p>
        </w:tc>
        <w:tc>
          <w:tcPr>
            <w:tcW w:w="1776" w:type="dxa"/>
            <w:vMerge/>
            <w:vAlign w:val="center"/>
          </w:tcPr>
          <w:p w:rsidR="00683247" w:rsidRPr="00FE69AC" w:rsidRDefault="00683247" w:rsidP="00AB2799">
            <w:pPr>
              <w:pStyle w:val="TableParagraph"/>
              <w:spacing w:before="9"/>
              <w:ind w:left="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83247" w:rsidRPr="00FE69AC" w:rsidRDefault="00683247" w:rsidP="00AB2799">
            <w:pPr>
              <w:pStyle w:val="TableParagraph"/>
              <w:spacing w:before="14" w:line="322" w:lineRule="auto"/>
              <w:ind w:left="194" w:right="154" w:hanging="19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10"/>
                <w:sz w:val="24"/>
                <w:szCs w:val="24"/>
              </w:rPr>
              <w:t>Quantity</w:t>
            </w:r>
          </w:p>
          <w:p w:rsidR="00683247" w:rsidRPr="00FE69AC" w:rsidRDefault="00683247" w:rsidP="00AB2799">
            <w:pPr>
              <w:pStyle w:val="TableParagraph"/>
              <w:spacing w:before="14" w:line="322" w:lineRule="auto"/>
              <w:ind w:left="194" w:right="154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(share)</w:t>
            </w:r>
          </w:p>
        </w:tc>
        <w:tc>
          <w:tcPr>
            <w:tcW w:w="990" w:type="dxa"/>
            <w:vAlign w:val="center"/>
          </w:tcPr>
          <w:p w:rsidR="00683247" w:rsidRPr="00FE69AC" w:rsidRDefault="00683247" w:rsidP="00AB2799">
            <w:pPr>
              <w:pStyle w:val="TableParagraph"/>
              <w:spacing w:before="76"/>
              <w:ind w:left="225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Ratio </w:t>
            </w:r>
            <w:r w:rsidRPr="00FE69AC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(%)</w:t>
            </w:r>
          </w:p>
        </w:tc>
      </w:tr>
      <w:tr w:rsidR="00A22254" w:rsidRPr="00FE69AC" w:rsidTr="009553CF">
        <w:trPr>
          <w:trHeight w:hRule="exact" w:val="606"/>
        </w:trPr>
        <w:tc>
          <w:tcPr>
            <w:tcW w:w="643" w:type="dxa"/>
            <w:vAlign w:val="center"/>
          </w:tcPr>
          <w:p w:rsidR="00A22254" w:rsidRPr="00FE69AC" w:rsidRDefault="00A22254" w:rsidP="009553CF">
            <w:pPr>
              <w:pStyle w:val="TableParagraph"/>
              <w:spacing w:line="216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21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1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Le Ba Phuong</w:t>
            </w:r>
          </w:p>
        </w:tc>
        <w:tc>
          <w:tcPr>
            <w:tcW w:w="3351" w:type="dxa"/>
            <w:vAlign w:val="center"/>
          </w:tcPr>
          <w:p w:rsidR="00A22254" w:rsidRPr="00FE69AC" w:rsidRDefault="00A22254" w:rsidP="009553CF">
            <w:pPr>
              <w:pStyle w:val="TableParagraph"/>
              <w:spacing w:line="308" w:lineRule="auto"/>
              <w:ind w:left="161" w:right="488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 xml:space="preserve">Chairman/CEO </w:t>
            </w:r>
          </w:p>
        </w:tc>
        <w:tc>
          <w:tcPr>
            <w:tcW w:w="1350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7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1,367,190</w:t>
            </w:r>
          </w:p>
        </w:tc>
        <w:tc>
          <w:tcPr>
            <w:tcW w:w="1014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7"/>
              <w:ind w:left="90" w:right="180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5.34</w:t>
            </w:r>
          </w:p>
        </w:tc>
        <w:tc>
          <w:tcPr>
            <w:tcW w:w="1776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7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195</w:t>
            </w:r>
            <w:r w:rsidRPr="00FE69A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,000</w:t>
            </w:r>
          </w:p>
        </w:tc>
        <w:tc>
          <w:tcPr>
            <w:tcW w:w="1440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7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1,562,190</w:t>
            </w:r>
          </w:p>
        </w:tc>
        <w:tc>
          <w:tcPr>
            <w:tcW w:w="990" w:type="dxa"/>
            <w:vAlign w:val="center"/>
          </w:tcPr>
          <w:p w:rsidR="00A22254" w:rsidRPr="00FE69AC" w:rsidRDefault="00A22254" w:rsidP="009553CF">
            <w:pPr>
              <w:pStyle w:val="TableParagraph"/>
              <w:spacing w:line="216" w:lineRule="exact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5.83</w:t>
            </w:r>
          </w:p>
        </w:tc>
      </w:tr>
      <w:tr w:rsidR="00A22254" w:rsidRPr="00FE69AC" w:rsidTr="009553CF">
        <w:trPr>
          <w:trHeight w:hRule="exact" w:val="612"/>
        </w:trPr>
        <w:tc>
          <w:tcPr>
            <w:tcW w:w="643" w:type="dxa"/>
            <w:vAlign w:val="center"/>
          </w:tcPr>
          <w:p w:rsidR="00A22254" w:rsidRPr="00FE69AC" w:rsidRDefault="00A22254" w:rsidP="009553CF">
            <w:pPr>
              <w:pStyle w:val="TableParagraph"/>
              <w:spacing w:line="211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21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14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Luong Van Thanh</w:t>
            </w:r>
          </w:p>
        </w:tc>
        <w:tc>
          <w:tcPr>
            <w:tcW w:w="3351" w:type="dxa"/>
            <w:vAlign w:val="center"/>
          </w:tcPr>
          <w:p w:rsidR="00A22254" w:rsidRPr="00FE69AC" w:rsidRDefault="00A22254" w:rsidP="009553CF">
            <w:pPr>
              <w:pStyle w:val="TableParagraph"/>
              <w:spacing w:line="313" w:lineRule="auto"/>
              <w:ind w:left="104" w:right="137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 xml:space="preserve">Deputy Chairman/ Deputy CEO </w:t>
            </w:r>
          </w:p>
        </w:tc>
        <w:tc>
          <w:tcPr>
            <w:tcW w:w="1350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7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1,368,000</w:t>
            </w:r>
          </w:p>
        </w:tc>
        <w:tc>
          <w:tcPr>
            <w:tcW w:w="1014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7"/>
              <w:ind w:left="90" w:right="180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5.35</w:t>
            </w:r>
          </w:p>
        </w:tc>
        <w:tc>
          <w:tcPr>
            <w:tcW w:w="1776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7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145,000</w:t>
            </w:r>
          </w:p>
        </w:tc>
        <w:tc>
          <w:tcPr>
            <w:tcW w:w="1440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2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1,513,000</w:t>
            </w:r>
          </w:p>
        </w:tc>
        <w:tc>
          <w:tcPr>
            <w:tcW w:w="990" w:type="dxa"/>
            <w:vAlign w:val="center"/>
          </w:tcPr>
          <w:p w:rsidR="00A22254" w:rsidRPr="00FE69AC" w:rsidRDefault="00A22254" w:rsidP="009553CF">
            <w:pPr>
              <w:pStyle w:val="TableParagraph"/>
              <w:spacing w:line="216" w:lineRule="exact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5.65</w:t>
            </w:r>
          </w:p>
        </w:tc>
      </w:tr>
      <w:tr w:rsidR="00A22254" w:rsidRPr="00FE69AC" w:rsidTr="009553CF">
        <w:trPr>
          <w:trHeight w:hRule="exact" w:val="685"/>
        </w:trPr>
        <w:tc>
          <w:tcPr>
            <w:tcW w:w="643" w:type="dxa"/>
            <w:vAlign w:val="center"/>
          </w:tcPr>
          <w:p w:rsidR="00A22254" w:rsidRPr="00FE69AC" w:rsidRDefault="00A22254" w:rsidP="009553CF">
            <w:pPr>
              <w:pStyle w:val="TableParagraph"/>
              <w:spacing w:line="216" w:lineRule="exact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03</w:t>
            </w:r>
          </w:p>
        </w:tc>
        <w:tc>
          <w:tcPr>
            <w:tcW w:w="2221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12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Nguyen Thanh Nghia</w:t>
            </w:r>
          </w:p>
        </w:tc>
        <w:tc>
          <w:tcPr>
            <w:tcW w:w="3351" w:type="dxa"/>
            <w:vAlign w:val="center"/>
          </w:tcPr>
          <w:p w:rsidR="00A22254" w:rsidRPr="00FE69AC" w:rsidRDefault="00A22254" w:rsidP="009553CF">
            <w:pPr>
              <w:pStyle w:val="TableParagraph"/>
              <w:spacing w:line="224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 xml:space="preserve">Member of the Board of Directors </w:t>
            </w:r>
          </w:p>
        </w:tc>
        <w:tc>
          <w:tcPr>
            <w:tcW w:w="1350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9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600,153</w:t>
            </w:r>
          </w:p>
        </w:tc>
        <w:tc>
          <w:tcPr>
            <w:tcW w:w="1014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9"/>
              <w:ind w:left="90" w:right="180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2.35</w:t>
            </w:r>
          </w:p>
        </w:tc>
        <w:tc>
          <w:tcPr>
            <w:tcW w:w="1776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9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440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9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625,153</w:t>
            </w:r>
          </w:p>
        </w:tc>
        <w:tc>
          <w:tcPr>
            <w:tcW w:w="990" w:type="dxa"/>
            <w:vAlign w:val="center"/>
          </w:tcPr>
          <w:p w:rsidR="00A22254" w:rsidRPr="00FE69AC" w:rsidRDefault="00A22254" w:rsidP="009553CF">
            <w:pPr>
              <w:pStyle w:val="TableParagraph"/>
              <w:spacing w:line="218" w:lineRule="exact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</w:tr>
      <w:tr w:rsidR="00A22254" w:rsidRPr="00FE69AC" w:rsidTr="009553CF">
        <w:trPr>
          <w:trHeight w:hRule="exact" w:val="532"/>
        </w:trPr>
        <w:tc>
          <w:tcPr>
            <w:tcW w:w="643" w:type="dxa"/>
            <w:vAlign w:val="center"/>
          </w:tcPr>
          <w:p w:rsidR="00A22254" w:rsidRPr="00FE69AC" w:rsidRDefault="00A22254" w:rsidP="009553CF">
            <w:pPr>
              <w:pStyle w:val="TableParagraph"/>
              <w:spacing w:line="211" w:lineRule="exact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04</w:t>
            </w:r>
          </w:p>
        </w:tc>
        <w:tc>
          <w:tcPr>
            <w:tcW w:w="2221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10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Le Quang Hiep</w:t>
            </w:r>
          </w:p>
        </w:tc>
        <w:tc>
          <w:tcPr>
            <w:tcW w:w="3351" w:type="dxa"/>
            <w:vAlign w:val="center"/>
          </w:tcPr>
          <w:p w:rsidR="00A22254" w:rsidRPr="00FE69AC" w:rsidRDefault="00A22254" w:rsidP="009553CF">
            <w:pPr>
              <w:pStyle w:val="TableParagraph"/>
              <w:spacing w:line="22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Member of the Board of Directors</w:t>
            </w:r>
          </w:p>
        </w:tc>
        <w:tc>
          <w:tcPr>
            <w:tcW w:w="1350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7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2,123,550</w:t>
            </w:r>
          </w:p>
        </w:tc>
        <w:tc>
          <w:tcPr>
            <w:tcW w:w="1014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11"/>
              <w:ind w:left="90" w:right="180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8.3</w:t>
            </w:r>
          </w:p>
        </w:tc>
        <w:tc>
          <w:tcPr>
            <w:tcW w:w="1776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11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440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7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2,148,550</w:t>
            </w:r>
          </w:p>
        </w:tc>
        <w:tc>
          <w:tcPr>
            <w:tcW w:w="990" w:type="dxa"/>
            <w:vAlign w:val="center"/>
          </w:tcPr>
          <w:p w:rsidR="00A22254" w:rsidRPr="00FE69AC" w:rsidRDefault="00A22254" w:rsidP="009553CF">
            <w:pPr>
              <w:pStyle w:val="TableParagraph"/>
              <w:spacing w:before="2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E73132" w:rsidRPr="00FE69AC" w:rsidTr="009553CF">
        <w:trPr>
          <w:trHeight w:hRule="exact" w:val="532"/>
        </w:trPr>
        <w:tc>
          <w:tcPr>
            <w:tcW w:w="643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11" w:lineRule="exact"/>
              <w:ind w:left="25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05</w:t>
            </w:r>
          </w:p>
        </w:tc>
        <w:tc>
          <w:tcPr>
            <w:tcW w:w="2221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10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Tatsuyuki Ota</w:t>
            </w:r>
          </w:p>
        </w:tc>
        <w:tc>
          <w:tcPr>
            <w:tcW w:w="3351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2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Member of the Board of Directors</w:t>
            </w:r>
          </w:p>
        </w:tc>
        <w:tc>
          <w:tcPr>
            <w:tcW w:w="1350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7"/>
              <w:ind w:left="90"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11"/>
              <w:ind w:left="90"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11"/>
              <w:ind w:left="90"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7"/>
              <w:ind w:left="90"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2"/>
              <w:ind w:left="90"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132" w:rsidRPr="00FE69AC" w:rsidTr="009553CF">
        <w:trPr>
          <w:trHeight w:hRule="exact" w:val="532"/>
        </w:trPr>
        <w:tc>
          <w:tcPr>
            <w:tcW w:w="643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11" w:lineRule="exact"/>
              <w:ind w:left="25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06</w:t>
            </w:r>
          </w:p>
        </w:tc>
        <w:tc>
          <w:tcPr>
            <w:tcW w:w="2221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16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Nguyen Phan Dung</w:t>
            </w:r>
          </w:p>
        </w:tc>
        <w:tc>
          <w:tcPr>
            <w:tcW w:w="3351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2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Member of the Board of Directors</w:t>
            </w:r>
          </w:p>
        </w:tc>
        <w:tc>
          <w:tcPr>
            <w:tcW w:w="1350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9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9"/>
              <w:ind w:left="90" w:right="180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1776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9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25,000</w:t>
            </w:r>
          </w:p>
        </w:tc>
        <w:tc>
          <w:tcPr>
            <w:tcW w:w="1440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4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990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18" w:lineRule="exact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0.09</w:t>
            </w:r>
          </w:p>
        </w:tc>
      </w:tr>
      <w:tr w:rsidR="00E73132" w:rsidRPr="00FE69AC" w:rsidTr="009553CF">
        <w:trPr>
          <w:trHeight w:hRule="exact" w:val="460"/>
        </w:trPr>
        <w:tc>
          <w:tcPr>
            <w:tcW w:w="643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13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07</w:t>
            </w:r>
          </w:p>
        </w:tc>
        <w:tc>
          <w:tcPr>
            <w:tcW w:w="2221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1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Ho Thi Song Ngoc</w:t>
            </w:r>
          </w:p>
        </w:tc>
        <w:tc>
          <w:tcPr>
            <w:tcW w:w="3351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22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Deputy CEO</w:t>
            </w:r>
          </w:p>
        </w:tc>
        <w:tc>
          <w:tcPr>
            <w:tcW w:w="1350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7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40,005</w:t>
            </w:r>
          </w:p>
        </w:tc>
        <w:tc>
          <w:tcPr>
            <w:tcW w:w="1014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7"/>
              <w:ind w:left="90" w:right="180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0.16</w:t>
            </w:r>
          </w:p>
        </w:tc>
        <w:tc>
          <w:tcPr>
            <w:tcW w:w="1776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11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E69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7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100,005</w:t>
            </w:r>
          </w:p>
        </w:tc>
        <w:tc>
          <w:tcPr>
            <w:tcW w:w="990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16" w:lineRule="exact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0.37</w:t>
            </w:r>
          </w:p>
        </w:tc>
      </w:tr>
      <w:tr w:rsidR="00E73132" w:rsidRPr="00FE69AC" w:rsidTr="009553CF">
        <w:trPr>
          <w:trHeight w:hRule="exact" w:val="604"/>
        </w:trPr>
        <w:tc>
          <w:tcPr>
            <w:tcW w:w="643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15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08</w:t>
            </w:r>
          </w:p>
        </w:tc>
        <w:tc>
          <w:tcPr>
            <w:tcW w:w="2221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2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Le Thi Hoang Hue</w:t>
            </w:r>
          </w:p>
        </w:tc>
        <w:tc>
          <w:tcPr>
            <w:tcW w:w="3351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66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 xml:space="preserve">Chief Accountant/ Company Spokesperson </w:t>
            </w:r>
          </w:p>
        </w:tc>
        <w:tc>
          <w:tcPr>
            <w:tcW w:w="1350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5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18,150</w:t>
            </w:r>
          </w:p>
        </w:tc>
        <w:tc>
          <w:tcPr>
            <w:tcW w:w="1014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10"/>
              <w:ind w:left="90" w:right="180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0.07</w:t>
            </w:r>
          </w:p>
        </w:tc>
        <w:tc>
          <w:tcPr>
            <w:tcW w:w="1776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5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440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1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43,150</w:t>
            </w:r>
          </w:p>
        </w:tc>
        <w:tc>
          <w:tcPr>
            <w:tcW w:w="990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15" w:lineRule="exact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0.16</w:t>
            </w:r>
          </w:p>
        </w:tc>
      </w:tr>
      <w:tr w:rsidR="00E73132" w:rsidRPr="00FE69AC" w:rsidTr="009553CF">
        <w:trPr>
          <w:trHeight w:hRule="exact" w:val="658"/>
        </w:trPr>
        <w:tc>
          <w:tcPr>
            <w:tcW w:w="643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18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09</w:t>
            </w:r>
          </w:p>
        </w:tc>
        <w:tc>
          <w:tcPr>
            <w:tcW w:w="2221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2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Doan Thi Bich Thuy</w:t>
            </w:r>
          </w:p>
          <w:p w:rsidR="00E73132" w:rsidRPr="00FE69AC" w:rsidRDefault="00E73132" w:rsidP="009553CF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22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 xml:space="preserve">Head of the Board of Supervisors </w:t>
            </w:r>
          </w:p>
        </w:tc>
        <w:tc>
          <w:tcPr>
            <w:tcW w:w="1350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9"/>
              <w:ind w:left="90" w:right="180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1014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9"/>
              <w:ind w:left="90" w:right="180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1776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4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8,000</w:t>
            </w:r>
          </w:p>
        </w:tc>
        <w:tc>
          <w:tcPr>
            <w:tcW w:w="1440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4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8</w:t>
            </w:r>
            <w:r w:rsidRPr="00FE69A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,000</w:t>
            </w:r>
          </w:p>
        </w:tc>
        <w:tc>
          <w:tcPr>
            <w:tcW w:w="990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13" w:lineRule="exact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0.03</w:t>
            </w:r>
          </w:p>
        </w:tc>
      </w:tr>
      <w:tr w:rsidR="00E73132" w:rsidRPr="00FE69AC" w:rsidTr="009553CF">
        <w:trPr>
          <w:trHeight w:hRule="exact" w:val="606"/>
        </w:trPr>
        <w:tc>
          <w:tcPr>
            <w:tcW w:w="643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18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2221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20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Nguyen Quoc Binh</w:t>
            </w:r>
          </w:p>
        </w:tc>
        <w:tc>
          <w:tcPr>
            <w:tcW w:w="3351" w:type="dxa"/>
            <w:vAlign w:val="center"/>
          </w:tcPr>
          <w:p w:rsidR="00E73132" w:rsidRPr="00FE69AC" w:rsidRDefault="00E73132" w:rsidP="009553CF">
            <w:pPr>
              <w:pStyle w:val="TableParagraph"/>
              <w:spacing w:line="313" w:lineRule="auto"/>
              <w:ind w:left="94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Member of the Board of Supervisors</w:t>
            </w:r>
          </w:p>
        </w:tc>
        <w:tc>
          <w:tcPr>
            <w:tcW w:w="1350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9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66,695</w:t>
            </w:r>
          </w:p>
        </w:tc>
        <w:tc>
          <w:tcPr>
            <w:tcW w:w="1014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4"/>
              <w:ind w:left="90" w:right="180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0.26</w:t>
            </w:r>
          </w:p>
        </w:tc>
        <w:tc>
          <w:tcPr>
            <w:tcW w:w="1776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9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6,000</w:t>
            </w:r>
          </w:p>
        </w:tc>
        <w:tc>
          <w:tcPr>
            <w:tcW w:w="1440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4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72,695</w:t>
            </w:r>
          </w:p>
        </w:tc>
        <w:tc>
          <w:tcPr>
            <w:tcW w:w="990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13" w:lineRule="exact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0.27</w:t>
            </w:r>
          </w:p>
        </w:tc>
      </w:tr>
      <w:tr w:rsidR="00E73132" w:rsidRPr="00FE69AC" w:rsidTr="009553CF">
        <w:trPr>
          <w:trHeight w:hRule="exact" w:val="647"/>
        </w:trPr>
        <w:tc>
          <w:tcPr>
            <w:tcW w:w="643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18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</w:p>
        </w:tc>
        <w:tc>
          <w:tcPr>
            <w:tcW w:w="2221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25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Doan Hong Lan</w:t>
            </w:r>
          </w:p>
        </w:tc>
        <w:tc>
          <w:tcPr>
            <w:tcW w:w="3351" w:type="dxa"/>
            <w:vAlign w:val="center"/>
          </w:tcPr>
          <w:p w:rsidR="00E73132" w:rsidRPr="00FE69AC" w:rsidRDefault="00E73132" w:rsidP="009553CF">
            <w:pPr>
              <w:pStyle w:val="TableParagraph"/>
              <w:spacing w:line="308" w:lineRule="auto"/>
              <w:ind w:left="94" w:right="23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Member of the Board of Supervisors</w:t>
            </w:r>
          </w:p>
        </w:tc>
        <w:tc>
          <w:tcPr>
            <w:tcW w:w="1350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4"/>
              <w:ind w:left="90" w:right="180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1014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14"/>
              <w:ind w:left="90" w:right="180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1776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9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440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4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6,</w:t>
            </w:r>
            <w:r w:rsidRPr="00FE69A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000</w:t>
            </w:r>
          </w:p>
        </w:tc>
        <w:tc>
          <w:tcPr>
            <w:tcW w:w="990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13" w:lineRule="exact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E73132" w:rsidRPr="00FE69AC" w:rsidTr="009553CF">
        <w:trPr>
          <w:trHeight w:hRule="exact" w:val="647"/>
        </w:trPr>
        <w:tc>
          <w:tcPr>
            <w:tcW w:w="643" w:type="dxa"/>
            <w:vAlign w:val="center"/>
          </w:tcPr>
          <w:p w:rsidR="00E73132" w:rsidRPr="00FE69AC" w:rsidRDefault="00E73132" w:rsidP="009553CF">
            <w:pPr>
              <w:pStyle w:val="TableParagraph"/>
              <w:spacing w:line="199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1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25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Le Minh Thanh</w:t>
            </w:r>
          </w:p>
        </w:tc>
        <w:tc>
          <w:tcPr>
            <w:tcW w:w="3351" w:type="dxa"/>
            <w:vAlign w:val="center"/>
          </w:tcPr>
          <w:p w:rsidR="00E73132" w:rsidRPr="00FE69AC" w:rsidRDefault="00E73132" w:rsidP="009553CF">
            <w:pPr>
              <w:pStyle w:val="TableParagraph"/>
              <w:spacing w:line="308" w:lineRule="auto"/>
              <w:ind w:left="94" w:right="23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Husband of Doan Hong Lan</w:t>
            </w:r>
          </w:p>
        </w:tc>
        <w:tc>
          <w:tcPr>
            <w:tcW w:w="1350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7"/>
              <w:ind w:left="90"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14"/>
              <w:ind w:left="90" w:right="180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1776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9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40" w:type="dxa"/>
            <w:vAlign w:val="center"/>
          </w:tcPr>
          <w:p w:rsidR="00E73132" w:rsidRPr="00FE69AC" w:rsidRDefault="00E73132" w:rsidP="009553CF">
            <w:pPr>
              <w:pStyle w:val="TableParagraph"/>
              <w:spacing w:before="4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990" w:type="dxa"/>
            <w:vAlign w:val="center"/>
          </w:tcPr>
          <w:p w:rsidR="00E73132" w:rsidRPr="00FE69AC" w:rsidRDefault="00E73132" w:rsidP="009553CF">
            <w:pPr>
              <w:pStyle w:val="TableParagraph"/>
              <w:spacing w:line="213" w:lineRule="exact"/>
              <w:ind w:left="90"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9AC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</w:tbl>
    <w:p w:rsidR="00683247" w:rsidRPr="00FE69AC" w:rsidRDefault="00683247" w:rsidP="00683247">
      <w:pPr>
        <w:jc w:val="both"/>
        <w:rPr>
          <w:sz w:val="24"/>
          <w:szCs w:val="24"/>
        </w:rPr>
      </w:pPr>
    </w:p>
    <w:p w:rsidR="00683247" w:rsidRPr="00FE69AC" w:rsidRDefault="00683247" w:rsidP="0068324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FE69AC">
        <w:rPr>
          <w:rFonts w:cs="Times New Roman"/>
          <w:szCs w:val="24"/>
        </w:rPr>
        <w:t xml:space="preserve">Stock symbol: DHC </w:t>
      </w:r>
    </w:p>
    <w:p w:rsidR="00683247" w:rsidRPr="00FE69AC" w:rsidRDefault="00683247" w:rsidP="0068324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FE69AC">
        <w:rPr>
          <w:rFonts w:cs="Times New Roman"/>
          <w:szCs w:val="24"/>
        </w:rPr>
        <w:t>Purpose: to buy</w:t>
      </w:r>
      <w:r w:rsidR="00E73132" w:rsidRPr="00FE69AC">
        <w:rPr>
          <w:rFonts w:cs="Times New Roman"/>
          <w:szCs w:val="24"/>
        </w:rPr>
        <w:t xml:space="preserve"> ESOP-2017</w:t>
      </w:r>
      <w:r w:rsidRPr="00FE69AC">
        <w:rPr>
          <w:rFonts w:cs="Times New Roman"/>
          <w:szCs w:val="24"/>
        </w:rPr>
        <w:t xml:space="preserve"> shares. </w:t>
      </w:r>
    </w:p>
    <w:p w:rsidR="00683247" w:rsidRPr="00FE69AC" w:rsidRDefault="00683247" w:rsidP="0068324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FE69AC">
        <w:rPr>
          <w:rFonts w:cs="Times New Roman"/>
          <w:szCs w:val="24"/>
        </w:rPr>
        <w:t xml:space="preserve">Trading method: put-through </w:t>
      </w:r>
    </w:p>
    <w:p w:rsidR="00683247" w:rsidRPr="00FE69AC" w:rsidRDefault="00683247" w:rsidP="0068324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FE69AC">
        <w:rPr>
          <w:rFonts w:cs="Times New Roman"/>
          <w:szCs w:val="24"/>
        </w:rPr>
        <w:t xml:space="preserve">Trading period: from October </w:t>
      </w:r>
      <w:r w:rsidR="00E73132" w:rsidRPr="00FE69AC">
        <w:rPr>
          <w:rFonts w:cs="Times New Roman"/>
          <w:szCs w:val="24"/>
        </w:rPr>
        <w:t>06</w:t>
      </w:r>
      <w:r w:rsidRPr="00FE69AC">
        <w:rPr>
          <w:rFonts w:cs="Times New Roman"/>
          <w:szCs w:val="24"/>
        </w:rPr>
        <w:t xml:space="preserve">, 2017 to October </w:t>
      </w:r>
      <w:r w:rsidR="00E73132" w:rsidRPr="00FE69AC">
        <w:rPr>
          <w:rFonts w:cs="Times New Roman"/>
          <w:szCs w:val="24"/>
        </w:rPr>
        <w:t>16</w:t>
      </w:r>
      <w:r w:rsidRPr="00FE69AC">
        <w:rPr>
          <w:rFonts w:cs="Times New Roman"/>
          <w:szCs w:val="24"/>
        </w:rPr>
        <w:t xml:space="preserve">, 2017. </w:t>
      </w:r>
    </w:p>
    <w:p w:rsidR="00B22ADF" w:rsidRPr="00FE69AC" w:rsidRDefault="009333F5">
      <w:pPr>
        <w:rPr>
          <w:sz w:val="24"/>
          <w:szCs w:val="24"/>
        </w:rPr>
      </w:pPr>
    </w:p>
    <w:sectPr w:rsidR="00B22ADF" w:rsidRPr="00FE69AC" w:rsidSect="00344BA4">
      <w:pgSz w:w="15840" w:h="12240" w:orient="landscape"/>
      <w:pgMar w:top="1699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BF4"/>
    <w:multiLevelType w:val="hybridMultilevel"/>
    <w:tmpl w:val="39A625F4"/>
    <w:lvl w:ilvl="0" w:tplc="2902A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3247"/>
    <w:rsid w:val="000227CB"/>
    <w:rsid w:val="003B142D"/>
    <w:rsid w:val="00683247"/>
    <w:rsid w:val="009333F5"/>
    <w:rsid w:val="009537AC"/>
    <w:rsid w:val="009553CF"/>
    <w:rsid w:val="00A22254"/>
    <w:rsid w:val="00AD0AD2"/>
    <w:rsid w:val="00B33C1D"/>
    <w:rsid w:val="00CC3362"/>
    <w:rsid w:val="00DB5E66"/>
    <w:rsid w:val="00E73132"/>
    <w:rsid w:val="00FE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47"/>
    <w:pPr>
      <w:spacing w:before="120" w:after="12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247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247"/>
    <w:pPr>
      <w:spacing w:before="0" w:after="200" w:line="276" w:lineRule="auto"/>
      <w:ind w:left="720"/>
      <w:contextualSpacing/>
    </w:pPr>
    <w:rPr>
      <w:rFonts w:cstheme="minorBidi"/>
      <w:sz w:val="24"/>
    </w:rPr>
  </w:style>
  <w:style w:type="table" w:customStyle="1" w:styleId="TableNormal1">
    <w:name w:val="Table Normal1"/>
    <w:uiPriority w:val="2"/>
    <w:semiHidden/>
    <w:unhideWhenUsed/>
    <w:qFormat/>
    <w:rsid w:val="0068324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3247"/>
    <w:pPr>
      <w:widowControl w:val="0"/>
      <w:spacing w:before="0" w:after="0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ngacm</dc:creator>
  <cp:lastModifiedBy>ngacm</cp:lastModifiedBy>
  <cp:revision>6</cp:revision>
  <dcterms:created xsi:type="dcterms:W3CDTF">2017-10-18T03:50:00Z</dcterms:created>
  <dcterms:modified xsi:type="dcterms:W3CDTF">2017-10-18T07:15:00Z</dcterms:modified>
</cp:coreProperties>
</file>